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72" w:rsidRDefault="009C5272" w:rsidP="00B1785A">
      <w:pPr>
        <w:ind w:firstLine="720"/>
        <w:contextualSpacing/>
        <w:jc w:val="center"/>
        <w:rPr>
          <w:rFonts w:cs="Times New Roman"/>
          <w:szCs w:val="24"/>
        </w:rPr>
      </w:pPr>
    </w:p>
    <w:p w:rsidR="00B1785A" w:rsidRDefault="00B1785A" w:rsidP="00B1785A">
      <w:pPr>
        <w:ind w:firstLine="720"/>
        <w:contextualSpacing/>
        <w:jc w:val="center"/>
        <w:rPr>
          <w:rFonts w:cs="Times New Roman"/>
          <w:szCs w:val="24"/>
        </w:rPr>
      </w:pPr>
    </w:p>
    <w:p w:rsidR="00B1785A" w:rsidRDefault="00B1785A" w:rsidP="00B1785A">
      <w:pPr>
        <w:ind w:firstLine="720"/>
        <w:contextualSpacing/>
        <w:jc w:val="center"/>
        <w:rPr>
          <w:rFonts w:cs="Times New Roman"/>
          <w:szCs w:val="24"/>
        </w:rPr>
      </w:pPr>
    </w:p>
    <w:p w:rsidR="00B1785A" w:rsidRPr="009C5272" w:rsidRDefault="00B1785A" w:rsidP="00B1785A">
      <w:pPr>
        <w:ind w:firstLine="720"/>
        <w:contextualSpacing/>
        <w:jc w:val="center"/>
        <w:rPr>
          <w:rFonts w:cs="Times New Roman"/>
          <w:szCs w:val="24"/>
        </w:rPr>
      </w:pPr>
    </w:p>
    <w:p w:rsidR="009C5272" w:rsidRPr="009C5272" w:rsidRDefault="009C5272" w:rsidP="00B1785A">
      <w:pPr>
        <w:ind w:firstLine="720"/>
        <w:contextualSpacing/>
        <w:jc w:val="center"/>
        <w:rPr>
          <w:rFonts w:cs="Times New Roman"/>
          <w:szCs w:val="24"/>
        </w:rPr>
      </w:pPr>
    </w:p>
    <w:p w:rsidR="009C5272" w:rsidRPr="009C5272" w:rsidRDefault="009C5272" w:rsidP="00B1785A">
      <w:pPr>
        <w:ind w:firstLine="720"/>
        <w:contextualSpacing/>
        <w:jc w:val="center"/>
        <w:rPr>
          <w:rFonts w:cs="Times New Roman"/>
          <w:szCs w:val="24"/>
        </w:rPr>
      </w:pPr>
    </w:p>
    <w:p w:rsidR="009C5272" w:rsidRPr="009C5272" w:rsidRDefault="00C10685" w:rsidP="00B1785A">
      <w:pPr>
        <w:ind w:firstLine="720"/>
        <w:contextualSpacing/>
        <w:jc w:val="center"/>
        <w:rPr>
          <w:rFonts w:cs="Times New Roman"/>
          <w:szCs w:val="24"/>
        </w:rPr>
      </w:pPr>
      <w:bookmarkStart w:id="0" w:name="_GoBack"/>
      <w:r w:rsidRPr="009C5272">
        <w:rPr>
          <w:rFonts w:cs="Times New Roman"/>
          <w:szCs w:val="24"/>
        </w:rPr>
        <w:t>Restoration Hardware Stores</w:t>
      </w:r>
    </w:p>
    <w:bookmarkEnd w:id="0"/>
    <w:p w:rsidR="009C5272" w:rsidRPr="009C5272" w:rsidRDefault="00C10685" w:rsidP="00B1785A">
      <w:pPr>
        <w:ind w:firstLine="720"/>
        <w:contextualSpacing/>
        <w:jc w:val="center"/>
        <w:rPr>
          <w:rFonts w:cs="Times New Roman"/>
          <w:szCs w:val="24"/>
        </w:rPr>
      </w:pPr>
      <w:r w:rsidRPr="009C5272">
        <w:rPr>
          <w:rFonts w:cs="Times New Roman"/>
          <w:szCs w:val="24"/>
        </w:rPr>
        <w:t>Student’s Name</w:t>
      </w:r>
    </w:p>
    <w:p w:rsidR="009C5272" w:rsidRPr="009C5272" w:rsidRDefault="00C10685" w:rsidP="00B1785A">
      <w:pPr>
        <w:ind w:firstLine="720"/>
        <w:contextualSpacing/>
        <w:jc w:val="center"/>
        <w:rPr>
          <w:rFonts w:cs="Times New Roman"/>
          <w:szCs w:val="24"/>
        </w:rPr>
      </w:pPr>
      <w:r w:rsidRPr="009C5272">
        <w:rPr>
          <w:rFonts w:cs="Times New Roman"/>
          <w:szCs w:val="24"/>
        </w:rPr>
        <w:t>Institutional Affiliation</w:t>
      </w:r>
    </w:p>
    <w:p w:rsidR="009C5272" w:rsidRPr="009C5272" w:rsidRDefault="00C10685" w:rsidP="00B1785A">
      <w:pPr>
        <w:contextualSpacing/>
        <w:rPr>
          <w:rFonts w:cs="Times New Roman"/>
          <w:szCs w:val="24"/>
        </w:rPr>
      </w:pPr>
      <w:r w:rsidRPr="009C5272">
        <w:rPr>
          <w:rFonts w:cs="Times New Roman"/>
          <w:szCs w:val="24"/>
        </w:rPr>
        <w:br w:type="page"/>
      </w:r>
    </w:p>
    <w:p w:rsidR="009C5272" w:rsidRPr="009C5272" w:rsidRDefault="00C10685" w:rsidP="00B1785A">
      <w:pPr>
        <w:ind w:firstLine="720"/>
        <w:contextualSpacing/>
        <w:jc w:val="center"/>
        <w:rPr>
          <w:rFonts w:cs="Times New Roman"/>
          <w:szCs w:val="24"/>
        </w:rPr>
      </w:pPr>
      <w:r w:rsidRPr="009C5272">
        <w:rPr>
          <w:rFonts w:cs="Times New Roman"/>
          <w:szCs w:val="24"/>
        </w:rPr>
        <w:lastRenderedPageBreak/>
        <w:t>Restoration Hardware Stores</w:t>
      </w:r>
    </w:p>
    <w:p w:rsidR="007D1C6D" w:rsidRPr="009C5272" w:rsidRDefault="00C10685" w:rsidP="00B1785A">
      <w:pPr>
        <w:ind w:firstLine="720"/>
        <w:contextualSpacing/>
        <w:rPr>
          <w:rFonts w:cs="Times New Roman"/>
          <w:szCs w:val="24"/>
        </w:rPr>
      </w:pPr>
      <w:r w:rsidRPr="009C5272">
        <w:rPr>
          <w:rFonts w:cs="Times New Roman"/>
          <w:szCs w:val="24"/>
        </w:rPr>
        <w:t xml:space="preserve">Visual merchandising is a feature which the Restoration Hardware stores have embraced. </w:t>
      </w:r>
      <w:r w:rsidR="006F3D48" w:rsidRPr="009C5272">
        <w:rPr>
          <w:rFonts w:cs="Times New Roman"/>
          <w:szCs w:val="24"/>
        </w:rPr>
        <w:t xml:space="preserve">They, therefore, provide unique features that attract and retain the consumers </w:t>
      </w:r>
      <w:r w:rsidRPr="009C5272">
        <w:rPr>
          <w:rFonts w:cs="Times New Roman"/>
          <w:szCs w:val="24"/>
        </w:rPr>
        <w:t>of</w:t>
      </w:r>
      <w:r w:rsidR="006F3D48" w:rsidRPr="009C5272">
        <w:rPr>
          <w:rFonts w:cs="Times New Roman"/>
          <w:szCs w:val="24"/>
        </w:rPr>
        <w:t xml:space="preserve"> </w:t>
      </w:r>
      <w:r w:rsidRPr="009C5272">
        <w:rPr>
          <w:rFonts w:cs="Times New Roman"/>
          <w:szCs w:val="24"/>
        </w:rPr>
        <w:t>their</w:t>
      </w:r>
      <w:r w:rsidR="006F3D48" w:rsidRPr="009C5272">
        <w:rPr>
          <w:rFonts w:cs="Times New Roman"/>
          <w:szCs w:val="24"/>
        </w:rPr>
        <w:t xml:space="preserve"> products and services. </w:t>
      </w:r>
      <w:r w:rsidRPr="009C5272">
        <w:rPr>
          <w:rFonts w:cs="Times New Roman"/>
          <w:szCs w:val="24"/>
        </w:rPr>
        <w:t>This paper explores these stores' general operations across the country, with close reference to their unique features.</w:t>
      </w:r>
    </w:p>
    <w:p w:rsidR="001548EE" w:rsidRPr="009C5272" w:rsidRDefault="00C10685" w:rsidP="00B1785A">
      <w:pPr>
        <w:ind w:firstLine="720"/>
        <w:contextualSpacing/>
        <w:rPr>
          <w:rFonts w:cs="Times New Roman"/>
          <w:szCs w:val="24"/>
        </w:rPr>
      </w:pPr>
      <w:r w:rsidRPr="009C5272">
        <w:rPr>
          <w:rFonts w:cs="Times New Roman"/>
          <w:szCs w:val="24"/>
        </w:rPr>
        <w:t xml:space="preserve"> </w:t>
      </w:r>
      <w:r w:rsidR="00A0396B" w:rsidRPr="009C5272">
        <w:rPr>
          <w:rFonts w:cs="Times New Roman"/>
          <w:szCs w:val="24"/>
        </w:rPr>
        <w:t xml:space="preserve">Information in the restoration hardware is visually presented in </w:t>
      </w:r>
      <w:r w:rsidR="00B10148" w:rsidRPr="009C5272">
        <w:rPr>
          <w:rFonts w:cs="Times New Roman"/>
          <w:szCs w:val="24"/>
        </w:rPr>
        <w:t>various ways. For instance</w:t>
      </w:r>
      <w:r w:rsidR="00A0396B" w:rsidRPr="009C5272">
        <w:rPr>
          <w:rFonts w:cs="Times New Roman"/>
          <w:szCs w:val="24"/>
        </w:rPr>
        <w:t xml:space="preserve">, there </w:t>
      </w:r>
      <w:r w:rsidR="00F50730" w:rsidRPr="009C5272">
        <w:rPr>
          <w:rFonts w:cs="Times New Roman"/>
          <w:szCs w:val="24"/>
        </w:rPr>
        <w:t>are</w:t>
      </w:r>
      <w:r w:rsidR="00A0396B" w:rsidRPr="009C5272">
        <w:rPr>
          <w:rFonts w:cs="Times New Roman"/>
          <w:szCs w:val="24"/>
        </w:rPr>
        <w:t xml:space="preserve"> attention-grabbing displays</w:t>
      </w:r>
      <w:r w:rsidR="00F50730" w:rsidRPr="009C5272">
        <w:rPr>
          <w:rFonts w:cs="Times New Roman"/>
          <w:szCs w:val="24"/>
        </w:rPr>
        <w:t xml:space="preserve"> in the halls. The furniture is displayed such that everything is seen clearly and is well planned to leave adequate space for potential customers to access whatever they require for purchase</w:t>
      </w:r>
      <w:r w:rsidR="00B13525" w:rsidRPr="009C5272">
        <w:rPr>
          <w:rFonts w:cs="Times New Roman"/>
          <w:szCs w:val="24"/>
        </w:rPr>
        <w:t xml:space="preserve"> (Berger, 2021)</w:t>
      </w:r>
      <w:r w:rsidR="00F50730" w:rsidRPr="009C5272">
        <w:rPr>
          <w:rFonts w:cs="Times New Roman"/>
          <w:szCs w:val="24"/>
        </w:rPr>
        <w:t>. For instance, there is a clear and attractive display of the furniture in The New York restoration hardware to attract potential customers for a buy. Secondly, there is colorful lighting</w:t>
      </w:r>
      <w:r w:rsidRPr="009C5272">
        <w:rPr>
          <w:rFonts w:cs="Times New Roman"/>
          <w:szCs w:val="24"/>
        </w:rPr>
        <w:t xml:space="preserve"> on all the </w:t>
      </w:r>
      <w:r w:rsidRPr="009C5272">
        <w:rPr>
          <w:rFonts w:cs="Times New Roman"/>
          <w:szCs w:val="24"/>
        </w:rPr>
        <w:t>restoration hardware</w:t>
      </w:r>
      <w:r w:rsidR="00B13525" w:rsidRPr="009C5272">
        <w:rPr>
          <w:rFonts w:cs="Times New Roman"/>
          <w:szCs w:val="24"/>
        </w:rPr>
        <w:t xml:space="preserve"> floors (Berger, 2021)</w:t>
      </w:r>
      <w:r w:rsidRPr="009C5272">
        <w:rPr>
          <w:rFonts w:cs="Times New Roman"/>
          <w:szCs w:val="24"/>
        </w:rPr>
        <w:t>.</w:t>
      </w:r>
      <w:r w:rsidR="00D109E5" w:rsidRPr="009C5272">
        <w:rPr>
          <w:rFonts w:cs="Times New Roman"/>
          <w:szCs w:val="24"/>
        </w:rPr>
        <w:t xml:space="preserve"> The lighting </w:t>
      </w:r>
      <w:r w:rsidR="00F50730" w:rsidRPr="009C5272">
        <w:rPr>
          <w:rFonts w:cs="Times New Roman"/>
          <w:szCs w:val="24"/>
        </w:rPr>
        <w:t xml:space="preserve">in Chicago RH is correctly matched with the furniture's design to create an interest for a customer to buy their goods. </w:t>
      </w:r>
      <w:r w:rsidR="00D109E5" w:rsidRPr="009C5272">
        <w:rPr>
          <w:rFonts w:cs="Times New Roman"/>
          <w:szCs w:val="24"/>
        </w:rPr>
        <w:t>There are mixtures of different color lights that are fairly bright for customer motivation. The good thing with correct light matching is that even sub-standard</w:t>
      </w:r>
      <w:r w:rsidR="00F50730" w:rsidRPr="009C5272">
        <w:rPr>
          <w:rFonts w:cs="Times New Roman"/>
          <w:szCs w:val="24"/>
        </w:rPr>
        <w:t xml:space="preserve"> </w:t>
      </w:r>
      <w:r w:rsidR="00D109E5" w:rsidRPr="009C5272">
        <w:rPr>
          <w:rFonts w:cs="Times New Roman"/>
          <w:szCs w:val="24"/>
        </w:rPr>
        <w:t xml:space="preserve">goods attract customers very well. </w:t>
      </w:r>
    </w:p>
    <w:p w:rsidR="007A0429" w:rsidRPr="009C5272" w:rsidRDefault="00C10685" w:rsidP="00B1785A">
      <w:pPr>
        <w:ind w:firstLine="720"/>
        <w:contextualSpacing/>
        <w:rPr>
          <w:rFonts w:cs="Times New Roman"/>
          <w:szCs w:val="24"/>
        </w:rPr>
      </w:pPr>
      <w:r w:rsidRPr="009C5272">
        <w:rPr>
          <w:rFonts w:cs="Times New Roman"/>
          <w:szCs w:val="24"/>
        </w:rPr>
        <w:t>Additionally, there are flowers on the tables to complement the excellent picture of the hall's furniture. The flowers create a good imag</w:t>
      </w:r>
      <w:r w:rsidRPr="009C5272">
        <w:rPr>
          <w:rFonts w:cs="Times New Roman"/>
          <w:szCs w:val="24"/>
        </w:rPr>
        <w:t xml:space="preserve">e in the minds of </w:t>
      </w:r>
      <w:r w:rsidR="00BB7D64" w:rsidRPr="009C5272">
        <w:rPr>
          <w:rFonts w:cs="Times New Roman"/>
          <w:szCs w:val="24"/>
        </w:rPr>
        <w:t>potential consumers</w:t>
      </w:r>
      <w:r w:rsidR="00C20B86" w:rsidRPr="009C5272">
        <w:rPr>
          <w:rFonts w:cs="Times New Roman"/>
          <w:szCs w:val="24"/>
        </w:rPr>
        <w:t>. They act as silent salesmen of the furniture in the entire RH. Moreover, there is verbal communication in the restoration hardware as well. For example, in the Chicago RH, some attendants welcome, listen and convince the incoming clients to buy furniture</w:t>
      </w:r>
      <w:r w:rsidR="00B13525" w:rsidRPr="009C5272">
        <w:rPr>
          <w:rFonts w:cs="Times New Roman"/>
          <w:szCs w:val="24"/>
        </w:rPr>
        <w:t xml:space="preserve"> (Berger, 2021)</w:t>
      </w:r>
      <w:r w:rsidR="00C20B86" w:rsidRPr="009C5272">
        <w:rPr>
          <w:rFonts w:cs="Times New Roman"/>
          <w:szCs w:val="24"/>
        </w:rPr>
        <w:t xml:space="preserve">. </w:t>
      </w:r>
      <w:r w:rsidR="001548EE" w:rsidRPr="009C5272">
        <w:rPr>
          <w:rFonts w:cs="Times New Roman"/>
          <w:szCs w:val="24"/>
        </w:rPr>
        <w:t>However,</w:t>
      </w:r>
      <w:r w:rsidR="00C20B86" w:rsidRPr="009C5272">
        <w:rPr>
          <w:rFonts w:cs="Times New Roman"/>
          <w:szCs w:val="24"/>
        </w:rPr>
        <w:t xml:space="preserve"> it is </w:t>
      </w:r>
      <w:r w:rsidR="001548EE" w:rsidRPr="009C5272">
        <w:rPr>
          <w:rFonts w:cs="Times New Roman"/>
          <w:szCs w:val="24"/>
        </w:rPr>
        <w:t>worth</w:t>
      </w:r>
      <w:r w:rsidR="00C20B86" w:rsidRPr="009C5272">
        <w:rPr>
          <w:rFonts w:cs="Times New Roman"/>
          <w:szCs w:val="24"/>
        </w:rPr>
        <w:t xml:space="preserve"> noting that most RH mostly uses visual </w:t>
      </w:r>
      <w:r w:rsidR="001548EE" w:rsidRPr="009C5272">
        <w:rPr>
          <w:rFonts w:cs="Times New Roman"/>
          <w:szCs w:val="24"/>
        </w:rPr>
        <w:t xml:space="preserve">methods since it is </w:t>
      </w:r>
      <w:r w:rsidR="004A4970" w:rsidRPr="009C5272">
        <w:rPr>
          <w:rFonts w:cs="Times New Roman"/>
          <w:szCs w:val="24"/>
        </w:rPr>
        <w:t>not</w:t>
      </w:r>
      <w:r w:rsidR="001548EE" w:rsidRPr="009C5272">
        <w:rPr>
          <w:rFonts w:cs="Times New Roman"/>
          <w:szCs w:val="24"/>
        </w:rPr>
        <w:t xml:space="preserve"> associated with so many costs, such as payment of wages.</w:t>
      </w:r>
    </w:p>
    <w:p w:rsidR="003866E0" w:rsidRPr="009C5272" w:rsidRDefault="00C10685" w:rsidP="00B1785A">
      <w:pPr>
        <w:ind w:firstLine="720"/>
        <w:contextualSpacing/>
        <w:rPr>
          <w:rFonts w:cs="Times New Roman"/>
          <w:szCs w:val="24"/>
          <w:shd w:val="clear" w:color="auto" w:fill="FFFFFF"/>
        </w:rPr>
      </w:pPr>
      <w:r w:rsidRPr="009C5272">
        <w:rPr>
          <w:rFonts w:cs="Times New Roman"/>
          <w:szCs w:val="24"/>
          <w:shd w:val="clear" w:color="auto" w:fill="FFFFFF"/>
        </w:rPr>
        <w:lastRenderedPageBreak/>
        <w:t xml:space="preserve">Emotional appeal is the advertisement that is usually based </w:t>
      </w:r>
      <w:r w:rsidRPr="009C5272">
        <w:rPr>
          <w:rFonts w:cs="Times New Roman"/>
          <w:szCs w:val="24"/>
          <w:shd w:val="clear" w:color="auto" w:fill="FFFFFF"/>
        </w:rPr>
        <w:t>on imagery rather than information</w:t>
      </w:r>
      <w:r w:rsidR="00B13525" w:rsidRPr="009C5272">
        <w:rPr>
          <w:rFonts w:cs="Times New Roman"/>
          <w:szCs w:val="24"/>
          <w:shd w:val="clear" w:color="auto" w:fill="FFFFFF"/>
        </w:rPr>
        <w:t xml:space="preserve"> (</w:t>
      </w:r>
      <w:proofErr w:type="spellStart"/>
      <w:r w:rsidR="00B13525" w:rsidRPr="009C5272">
        <w:rPr>
          <w:rFonts w:cs="Times New Roman"/>
          <w:szCs w:val="24"/>
          <w:shd w:val="clear" w:color="auto" w:fill="FFFFFF"/>
        </w:rPr>
        <w:t>Ismagilova</w:t>
      </w:r>
      <w:proofErr w:type="spellEnd"/>
      <w:r w:rsidR="00B13525" w:rsidRPr="009C5272">
        <w:rPr>
          <w:rFonts w:cs="Times New Roman"/>
          <w:szCs w:val="24"/>
        </w:rPr>
        <w:t xml:space="preserve"> et al., 2020)</w:t>
      </w:r>
      <w:r w:rsidRPr="009C5272">
        <w:rPr>
          <w:rFonts w:cs="Times New Roman"/>
          <w:szCs w:val="24"/>
          <w:shd w:val="clear" w:color="auto" w:fill="FFFFFF"/>
        </w:rPr>
        <w:t xml:space="preserve">. These images evoke strong feelings in the client's mind, and he becomes passionate and develops an interest to buy the item. In the West Palm RH, some images tend to induce </w:t>
      </w:r>
      <w:r w:rsidR="00AF7E63" w:rsidRPr="009C5272">
        <w:rPr>
          <w:rFonts w:cs="Times New Roman"/>
          <w:szCs w:val="24"/>
          <w:shd w:val="clear" w:color="auto" w:fill="FFFFFF"/>
        </w:rPr>
        <w:t xml:space="preserve">interest in a buyer's mind, such as the unique design of the furniture. On top of that, there is well-regulated color lighting in the hall. The building is designed to allow the customers to get whatever they need on any given floor. </w:t>
      </w:r>
      <w:r w:rsidR="00B13525" w:rsidRPr="009C5272">
        <w:rPr>
          <w:rFonts w:cs="Times New Roman"/>
          <w:szCs w:val="24"/>
          <w:shd w:val="clear" w:color="auto" w:fill="FFFFFF"/>
        </w:rPr>
        <w:t>Berger (2021) asserts</w:t>
      </w:r>
      <w:r w:rsidR="00AF7E63" w:rsidRPr="009C5272">
        <w:rPr>
          <w:rFonts w:cs="Times New Roman"/>
          <w:szCs w:val="24"/>
          <w:shd w:val="clear" w:color="auto" w:fill="FFFFFF"/>
        </w:rPr>
        <w:t xml:space="preserve"> that the building is special since </w:t>
      </w:r>
      <w:r w:rsidR="0042488C" w:rsidRPr="009C5272">
        <w:rPr>
          <w:rFonts w:cs="Times New Roman"/>
          <w:szCs w:val="24"/>
          <w:shd w:val="clear" w:color="auto" w:fill="FFFFFF"/>
        </w:rPr>
        <w:t xml:space="preserve">one feels comfortable on every floor of the building, and everything is available on every floor. </w:t>
      </w:r>
    </w:p>
    <w:p w:rsidR="00AB5656" w:rsidRPr="009C5272" w:rsidRDefault="00C10685" w:rsidP="00B1785A">
      <w:pPr>
        <w:ind w:firstLine="720"/>
        <w:contextualSpacing/>
        <w:rPr>
          <w:rFonts w:cs="Times New Roman"/>
          <w:szCs w:val="24"/>
          <w:shd w:val="clear" w:color="auto" w:fill="FFFFFF"/>
        </w:rPr>
      </w:pPr>
      <w:r w:rsidRPr="009C5272">
        <w:rPr>
          <w:rFonts w:cs="Times New Roman"/>
          <w:szCs w:val="24"/>
          <w:shd w:val="clear" w:color="auto" w:fill="FFFFFF"/>
        </w:rPr>
        <w:t xml:space="preserve">Furthermore, the smell and breath in the restoration hardware are special. The beautiful smell serves as an emotional appeal to every customer </w:t>
      </w:r>
      <w:r w:rsidRPr="009C5272">
        <w:rPr>
          <w:rFonts w:cs="Times New Roman"/>
          <w:szCs w:val="24"/>
          <w:shd w:val="clear" w:color="auto" w:fill="FFFFFF"/>
        </w:rPr>
        <w:t>who enters the RH, which ensures an increase in sales volume.</w:t>
      </w:r>
      <w:r w:rsidR="007B640A" w:rsidRPr="009C5272">
        <w:rPr>
          <w:rFonts w:cs="Times New Roman"/>
          <w:szCs w:val="24"/>
          <w:shd w:val="clear" w:color="auto" w:fill="FFFFFF"/>
        </w:rPr>
        <w:t xml:space="preserve"> </w:t>
      </w:r>
      <w:r w:rsidR="00B13525" w:rsidRPr="009C5272">
        <w:rPr>
          <w:rFonts w:cs="Times New Roman"/>
          <w:szCs w:val="24"/>
          <w:shd w:val="clear" w:color="auto" w:fill="FFFFFF"/>
        </w:rPr>
        <w:t xml:space="preserve">Berger (2021) </w:t>
      </w:r>
      <w:r w:rsidR="007B640A" w:rsidRPr="009C5272">
        <w:rPr>
          <w:rFonts w:cs="Times New Roman"/>
          <w:szCs w:val="24"/>
          <w:shd w:val="clear" w:color="auto" w:fill="FFFFFF"/>
        </w:rPr>
        <w:t>points out that the gallery at rosemary square in West Palm RH</w:t>
      </w:r>
      <w:r w:rsidR="00163174" w:rsidRPr="009C5272">
        <w:rPr>
          <w:rFonts w:cs="Times New Roman"/>
          <w:szCs w:val="24"/>
          <w:shd w:val="clear" w:color="auto" w:fill="FFFFFF"/>
        </w:rPr>
        <w:t xml:space="preserve"> has a special designed smell and beautiful breath surprises every customer and ensures customer maintenance since one will keep </w:t>
      </w:r>
      <w:r w:rsidR="00D56FC6" w:rsidRPr="009C5272">
        <w:rPr>
          <w:rFonts w:cs="Times New Roman"/>
          <w:szCs w:val="24"/>
          <w:shd w:val="clear" w:color="auto" w:fill="FFFFFF"/>
        </w:rPr>
        <w:t xml:space="preserve">on </w:t>
      </w:r>
      <w:r w:rsidR="00163174" w:rsidRPr="009C5272">
        <w:rPr>
          <w:rFonts w:cs="Times New Roman"/>
          <w:szCs w:val="24"/>
          <w:shd w:val="clear" w:color="auto" w:fill="FFFFFF"/>
        </w:rPr>
        <w:t>coming again and again.</w:t>
      </w:r>
      <w:r w:rsidR="004A4970" w:rsidRPr="009C5272">
        <w:rPr>
          <w:rFonts w:cs="Times New Roman"/>
          <w:szCs w:val="24"/>
          <w:shd w:val="clear" w:color="auto" w:fill="FFFFFF"/>
        </w:rPr>
        <w:t xml:space="preserve"> </w:t>
      </w:r>
      <w:r w:rsidR="00D56FC6" w:rsidRPr="009C5272">
        <w:rPr>
          <w:rFonts w:cs="Times New Roman"/>
          <w:szCs w:val="24"/>
          <w:shd w:val="clear" w:color="auto" w:fill="FFFFFF"/>
        </w:rPr>
        <w:t xml:space="preserve">Additionally, some arts draw the attention of customers to shop in the restoration hardware. The arts are well designed and strategically placed to </w:t>
      </w:r>
      <w:r w:rsidR="00A451DC" w:rsidRPr="009C5272">
        <w:rPr>
          <w:rFonts w:cs="Times New Roman"/>
          <w:szCs w:val="24"/>
          <w:shd w:val="clear" w:color="auto" w:fill="FFFFFF"/>
        </w:rPr>
        <w:t>be seen by as many customers as possible.</w:t>
      </w:r>
      <w:r w:rsidR="006F6896" w:rsidRPr="009C5272">
        <w:rPr>
          <w:rFonts w:cs="Times New Roman"/>
          <w:szCs w:val="24"/>
          <w:shd w:val="clear" w:color="auto" w:fill="FFFFFF"/>
        </w:rPr>
        <w:t xml:space="preserve"> For example, the </w:t>
      </w:r>
      <w:r w:rsidR="001F30BC" w:rsidRPr="009C5272">
        <w:rPr>
          <w:rFonts w:cs="Times New Roman"/>
          <w:szCs w:val="24"/>
          <w:shd w:val="clear" w:color="auto" w:fill="FFFFFF"/>
        </w:rPr>
        <w:t>RH</w:t>
      </w:r>
      <w:r w:rsidR="006F6896" w:rsidRPr="009C5272">
        <w:rPr>
          <w:rFonts w:cs="Times New Roman"/>
          <w:szCs w:val="24"/>
          <w:shd w:val="clear" w:color="auto" w:fill="FFFFFF"/>
        </w:rPr>
        <w:t xml:space="preserve"> Marin has good arts, which attracts many potential customers and eventually increases the restoration hardware's sale volume.</w:t>
      </w:r>
    </w:p>
    <w:p w:rsidR="00AB5656" w:rsidRPr="009C5272" w:rsidRDefault="00C10685" w:rsidP="00B1785A">
      <w:pPr>
        <w:ind w:firstLine="720"/>
        <w:contextualSpacing/>
        <w:rPr>
          <w:rFonts w:cs="Times New Roman"/>
          <w:szCs w:val="24"/>
        </w:rPr>
      </w:pPr>
      <w:r w:rsidRPr="009C5272">
        <w:rPr>
          <w:rFonts w:cs="Times New Roman"/>
          <w:szCs w:val="24"/>
        </w:rPr>
        <w:t xml:space="preserve">Consumer motivation arises from various influences to buy a product or a service. </w:t>
      </w:r>
      <w:r w:rsidR="00B13525" w:rsidRPr="009C5272">
        <w:rPr>
          <w:rFonts w:cs="Times New Roman"/>
          <w:szCs w:val="24"/>
        </w:rPr>
        <w:t>S</w:t>
      </w:r>
      <w:r w:rsidR="00B13525" w:rsidRPr="009C5272">
        <w:rPr>
          <w:rFonts w:cs="Times New Roman"/>
          <w:szCs w:val="24"/>
          <w:shd w:val="clear" w:color="auto" w:fill="FFFFFF"/>
        </w:rPr>
        <w:t xml:space="preserve">olomon (2013) </w:t>
      </w:r>
      <w:r w:rsidR="00B13525" w:rsidRPr="009C5272">
        <w:rPr>
          <w:rFonts w:cs="Times New Roman"/>
          <w:szCs w:val="24"/>
        </w:rPr>
        <w:t>identifies</w:t>
      </w:r>
      <w:r w:rsidRPr="009C5272">
        <w:rPr>
          <w:rFonts w:cs="Times New Roman"/>
          <w:szCs w:val="24"/>
        </w:rPr>
        <w:t xml:space="preserve"> habitual, affective a</w:t>
      </w:r>
      <w:r w:rsidRPr="009C5272">
        <w:rPr>
          <w:rFonts w:cs="Times New Roman"/>
          <w:szCs w:val="24"/>
        </w:rPr>
        <w:t>nd cognitive influences as the core motivating factors to consumer decision making. Cognitive consumer decision appeals to the consumer's information and understanding of nature and its usefulness and the services provided in a certain retail center</w:t>
      </w:r>
      <w:r w:rsidR="00B13525" w:rsidRPr="009C5272">
        <w:rPr>
          <w:rFonts w:cs="Times New Roman"/>
          <w:szCs w:val="24"/>
        </w:rPr>
        <w:t xml:space="preserve"> (S</w:t>
      </w:r>
      <w:r w:rsidR="00B13525" w:rsidRPr="009C5272">
        <w:rPr>
          <w:rFonts w:cs="Times New Roman"/>
          <w:szCs w:val="24"/>
          <w:shd w:val="clear" w:color="auto" w:fill="FFFFFF"/>
        </w:rPr>
        <w:t xml:space="preserve">olomon, 2013). </w:t>
      </w:r>
      <w:r w:rsidRPr="009C5272">
        <w:rPr>
          <w:rFonts w:cs="Times New Roman"/>
          <w:szCs w:val="24"/>
        </w:rPr>
        <w:t xml:space="preserve">Therefore, cognitive processes like memory, attention and perception play a key role in decision making. Besides, feedback from the previous product’s </w:t>
      </w:r>
      <w:r w:rsidRPr="009C5272">
        <w:rPr>
          <w:rFonts w:cs="Times New Roman"/>
          <w:szCs w:val="24"/>
        </w:rPr>
        <w:lastRenderedPageBreak/>
        <w:t>usefulness and effectiveness also determines whether the consumer is likely to buy the product</w:t>
      </w:r>
      <w:r w:rsidRPr="009C5272">
        <w:rPr>
          <w:rFonts w:cs="Times New Roman"/>
          <w:szCs w:val="24"/>
        </w:rPr>
        <w:t xml:space="preserve"> or not</w:t>
      </w:r>
      <w:r w:rsidR="00B13525" w:rsidRPr="009C5272">
        <w:rPr>
          <w:rFonts w:cs="Times New Roman"/>
          <w:szCs w:val="24"/>
          <w:shd w:val="clear" w:color="auto" w:fill="FFFFFF"/>
        </w:rPr>
        <w:t xml:space="preserve"> (</w:t>
      </w:r>
      <w:proofErr w:type="spellStart"/>
      <w:r w:rsidR="00B13525" w:rsidRPr="009C5272">
        <w:rPr>
          <w:rFonts w:cs="Times New Roman"/>
          <w:szCs w:val="24"/>
          <w:shd w:val="clear" w:color="auto" w:fill="FFFFFF"/>
        </w:rPr>
        <w:t>Ismagilova</w:t>
      </w:r>
      <w:proofErr w:type="spellEnd"/>
      <w:r w:rsidR="00B13525" w:rsidRPr="009C5272">
        <w:rPr>
          <w:rFonts w:cs="Times New Roman"/>
          <w:szCs w:val="24"/>
        </w:rPr>
        <w:t xml:space="preserve"> et al., 2020). </w:t>
      </w:r>
      <w:r w:rsidRPr="009C5272">
        <w:rPr>
          <w:rFonts w:cs="Times New Roman"/>
          <w:szCs w:val="24"/>
        </w:rPr>
        <w:t xml:space="preserve">The consumer decision arises from rational thought regarding the product's quality, customer service and the trading environment.  Thus, as an </w:t>
      </w:r>
      <w:r w:rsidR="001F30BC" w:rsidRPr="009C5272">
        <w:rPr>
          <w:rFonts w:cs="Times New Roman"/>
          <w:szCs w:val="24"/>
        </w:rPr>
        <w:t>RH</w:t>
      </w:r>
      <w:r w:rsidRPr="009C5272">
        <w:rPr>
          <w:rFonts w:cs="Times New Roman"/>
          <w:szCs w:val="24"/>
        </w:rPr>
        <w:t>, there is a need to present the shopping areas with the most attractive des</w:t>
      </w:r>
      <w:r w:rsidRPr="009C5272">
        <w:rPr>
          <w:rFonts w:cs="Times New Roman"/>
          <w:szCs w:val="24"/>
        </w:rPr>
        <w:t xml:space="preserve">igns, displays, and quality products to appeal to the consumers' cognitive decision-making. For example, </w:t>
      </w:r>
      <w:r w:rsidR="009C2369" w:rsidRPr="009C5272">
        <w:rPr>
          <w:rFonts w:cs="Times New Roman"/>
          <w:szCs w:val="24"/>
        </w:rPr>
        <w:t>the RH Modern Los Angeles seeks to promote harmony with the community and its customers through respectful treatment</w:t>
      </w:r>
      <w:r w:rsidR="00B13525" w:rsidRPr="009C5272">
        <w:rPr>
          <w:rFonts w:cs="Times New Roman"/>
          <w:szCs w:val="24"/>
        </w:rPr>
        <w:t xml:space="preserve"> (</w:t>
      </w:r>
      <w:r w:rsidR="00B13525" w:rsidRPr="009C5272">
        <w:rPr>
          <w:rFonts w:cs="Times New Roman"/>
          <w:szCs w:val="24"/>
          <w:shd w:val="clear" w:color="auto" w:fill="FFFFFF"/>
        </w:rPr>
        <w:t xml:space="preserve">Berger, 2021). </w:t>
      </w:r>
      <w:r w:rsidR="009C2369" w:rsidRPr="009C5272">
        <w:rPr>
          <w:rFonts w:cs="Times New Roman"/>
          <w:szCs w:val="24"/>
        </w:rPr>
        <w:t>This harmony has made many customers choose the store for shopping and hospitality services. Customers' rational consideration about the respect they are regarded within the store influences their decision to shop with the store.</w:t>
      </w:r>
    </w:p>
    <w:p w:rsidR="00AB5656" w:rsidRPr="009C5272" w:rsidRDefault="00C10685" w:rsidP="00B1785A">
      <w:pPr>
        <w:ind w:firstLine="720"/>
        <w:contextualSpacing/>
        <w:rPr>
          <w:rFonts w:cs="Times New Roman"/>
          <w:szCs w:val="24"/>
        </w:rPr>
      </w:pPr>
      <w:r w:rsidRPr="009C5272">
        <w:rPr>
          <w:rFonts w:cs="Times New Roman"/>
          <w:szCs w:val="24"/>
        </w:rPr>
        <w:t>The effective influence on consumer decision</w:t>
      </w:r>
      <w:r w:rsidRPr="009C5272">
        <w:rPr>
          <w:rFonts w:cs="Times New Roman"/>
          <w:szCs w:val="24"/>
        </w:rPr>
        <w:t xml:space="preserve">-making is based on emotional appeal to the customers. </w:t>
      </w:r>
      <w:r w:rsidR="00B13525" w:rsidRPr="009C5272">
        <w:rPr>
          <w:rFonts w:cs="Times New Roman"/>
          <w:szCs w:val="24"/>
        </w:rPr>
        <w:t>According to S</w:t>
      </w:r>
      <w:r w:rsidR="00B13525" w:rsidRPr="009C5272">
        <w:rPr>
          <w:rFonts w:cs="Times New Roman"/>
          <w:szCs w:val="24"/>
          <w:shd w:val="clear" w:color="auto" w:fill="FFFFFF"/>
        </w:rPr>
        <w:t xml:space="preserve">olomon (2013), </w:t>
      </w:r>
      <w:r w:rsidRPr="009C5272">
        <w:rPr>
          <w:rFonts w:cs="Times New Roman"/>
          <w:szCs w:val="24"/>
        </w:rPr>
        <w:t>effective consumer decision making is associated with the overall consumer feeling concerning their needs. Thus, Maslow's Hierarchy of needs is an essential model to determ</w:t>
      </w:r>
      <w:r w:rsidRPr="009C5272">
        <w:rPr>
          <w:rFonts w:cs="Times New Roman"/>
          <w:szCs w:val="24"/>
        </w:rPr>
        <w:t xml:space="preserve">ine the effective decision making for a particular consumer category. For example, </w:t>
      </w:r>
      <w:r w:rsidR="00B13525" w:rsidRPr="009C5272">
        <w:rPr>
          <w:rFonts w:cs="Times New Roman"/>
          <w:szCs w:val="24"/>
        </w:rPr>
        <w:t>according</w:t>
      </w:r>
      <w:r w:rsidRPr="009C5272">
        <w:rPr>
          <w:rFonts w:cs="Times New Roman"/>
          <w:szCs w:val="24"/>
        </w:rPr>
        <w:t xml:space="preserve"> to</w:t>
      </w:r>
      <w:r w:rsidR="00B13525" w:rsidRPr="009C5272">
        <w:rPr>
          <w:rFonts w:cs="Times New Roman"/>
          <w:szCs w:val="24"/>
          <w:shd w:val="clear" w:color="auto" w:fill="FFFFFF"/>
        </w:rPr>
        <w:t xml:space="preserve"> </w:t>
      </w:r>
      <w:proofErr w:type="spellStart"/>
      <w:r w:rsidR="00B13525" w:rsidRPr="009C5272">
        <w:rPr>
          <w:rFonts w:cs="Times New Roman"/>
          <w:szCs w:val="24"/>
          <w:shd w:val="clear" w:color="auto" w:fill="FFFFFF"/>
        </w:rPr>
        <w:t>Ismagilova</w:t>
      </w:r>
      <w:proofErr w:type="spellEnd"/>
      <w:r w:rsidR="00B13525" w:rsidRPr="009C5272">
        <w:rPr>
          <w:rFonts w:cs="Times New Roman"/>
          <w:szCs w:val="24"/>
        </w:rPr>
        <w:t xml:space="preserve"> et al. (2020), e</w:t>
      </w:r>
      <w:r w:rsidRPr="009C5272">
        <w:rPr>
          <w:rFonts w:cs="Times New Roman"/>
          <w:szCs w:val="24"/>
        </w:rPr>
        <w:t>ffective consumer decision-making begins to manifests after the satisfaction of the lower level basic needs. The affective factors th</w:t>
      </w:r>
      <w:r w:rsidRPr="009C5272">
        <w:rPr>
          <w:rFonts w:cs="Times New Roman"/>
          <w:szCs w:val="24"/>
        </w:rPr>
        <w:t xml:space="preserve">at influence decision-making include the consumers' feeling of uniqueness, power and affiliation. For example, </w:t>
      </w:r>
      <w:r w:rsidR="00BD0529" w:rsidRPr="009C5272">
        <w:rPr>
          <w:rFonts w:cs="Times New Roman"/>
          <w:szCs w:val="24"/>
        </w:rPr>
        <w:t xml:space="preserve">considering that the restoration hardware stores are uniquely </w:t>
      </w:r>
      <w:r w:rsidR="00BA2EF4" w:rsidRPr="009C5272">
        <w:rPr>
          <w:rFonts w:cs="Times New Roman"/>
          <w:szCs w:val="24"/>
        </w:rPr>
        <w:t xml:space="preserve">built, consumers' decision making to shop with them can be influenced by their unique services. </w:t>
      </w:r>
      <w:r w:rsidR="009D76A6" w:rsidRPr="009C5272">
        <w:rPr>
          <w:rFonts w:cs="Times New Roman"/>
          <w:szCs w:val="24"/>
        </w:rPr>
        <w:t xml:space="preserve">Also, there are a certain category of people who would wish to shop at RH stores. Thus, customers who identify with that class or category are meet and shop at the RH stores. </w:t>
      </w:r>
    </w:p>
    <w:p w:rsidR="00AB5656" w:rsidRPr="009C5272" w:rsidRDefault="00C10685" w:rsidP="00B1785A">
      <w:pPr>
        <w:ind w:firstLine="720"/>
        <w:contextualSpacing/>
        <w:rPr>
          <w:rFonts w:cs="Times New Roman"/>
          <w:szCs w:val="24"/>
        </w:rPr>
      </w:pPr>
      <w:r w:rsidRPr="009C5272">
        <w:rPr>
          <w:rFonts w:cs="Times New Roman"/>
          <w:szCs w:val="24"/>
        </w:rPr>
        <w:t>According to</w:t>
      </w:r>
      <w:r w:rsidR="00B13525" w:rsidRPr="009C5272">
        <w:rPr>
          <w:rFonts w:cs="Times New Roman"/>
          <w:szCs w:val="24"/>
          <w:shd w:val="clear" w:color="auto" w:fill="FFFFFF"/>
        </w:rPr>
        <w:t xml:space="preserve"> </w:t>
      </w:r>
      <w:proofErr w:type="spellStart"/>
      <w:r w:rsidR="00B13525" w:rsidRPr="009C5272">
        <w:rPr>
          <w:rFonts w:cs="Times New Roman"/>
          <w:szCs w:val="24"/>
          <w:shd w:val="clear" w:color="auto" w:fill="FFFFFF"/>
        </w:rPr>
        <w:t>Ismagilova</w:t>
      </w:r>
      <w:proofErr w:type="spellEnd"/>
      <w:r w:rsidR="00B13525" w:rsidRPr="009C5272">
        <w:rPr>
          <w:rFonts w:cs="Times New Roman"/>
          <w:szCs w:val="24"/>
        </w:rPr>
        <w:t xml:space="preserve"> et al. (2020), </w:t>
      </w:r>
      <w:r w:rsidRPr="009C5272">
        <w:rPr>
          <w:rFonts w:cs="Times New Roman"/>
          <w:szCs w:val="24"/>
        </w:rPr>
        <w:t xml:space="preserve">habitual consumer decision-making involves choosing to purchase a product or a service without involving much effort in the decision. The routine nature of purchasing a certain product is the driving force behind habitual decision </w:t>
      </w:r>
      <w:r w:rsidRPr="009C5272">
        <w:rPr>
          <w:rFonts w:cs="Times New Roman"/>
          <w:szCs w:val="24"/>
        </w:rPr>
        <w:lastRenderedPageBreak/>
        <w:t>making. Therefore, the pu</w:t>
      </w:r>
      <w:r w:rsidRPr="009C5272">
        <w:rPr>
          <w:rFonts w:cs="Times New Roman"/>
          <w:szCs w:val="24"/>
        </w:rPr>
        <w:t>rchasing decision involves minimum conscious efforts. According to</w:t>
      </w:r>
      <w:r w:rsidR="00C1687F" w:rsidRPr="009C5272">
        <w:rPr>
          <w:rFonts w:cs="Times New Roman"/>
          <w:szCs w:val="24"/>
        </w:rPr>
        <w:t xml:space="preserve"> S</w:t>
      </w:r>
      <w:r w:rsidR="00C1687F" w:rsidRPr="009C5272">
        <w:rPr>
          <w:rFonts w:cs="Times New Roman"/>
          <w:szCs w:val="24"/>
          <w:shd w:val="clear" w:color="auto" w:fill="FFFFFF"/>
        </w:rPr>
        <w:t xml:space="preserve">olomon (2013), </w:t>
      </w:r>
      <w:r w:rsidRPr="009C5272">
        <w:rPr>
          <w:rFonts w:cs="Times New Roman"/>
          <w:szCs w:val="24"/>
        </w:rPr>
        <w:t>habitual decision making emanates from either brand loyalty or "inertia." For example, inertia occurs when a consumer finds it easy to pick a familiar package and putting it</w:t>
      </w:r>
      <w:r w:rsidRPr="009C5272">
        <w:rPr>
          <w:rFonts w:cs="Times New Roman"/>
          <w:szCs w:val="24"/>
        </w:rPr>
        <w:t xml:space="preserve"> in a shopping cart without much thinking. On the other hand, brand loyalty habitual decision occurs when a consumer gets used to buying products from a certain store and never selling the same products</w:t>
      </w:r>
      <w:r w:rsidR="00C1687F" w:rsidRPr="009C5272">
        <w:rPr>
          <w:rFonts w:cs="Times New Roman"/>
          <w:szCs w:val="24"/>
        </w:rPr>
        <w:t xml:space="preserve"> (</w:t>
      </w:r>
      <w:r w:rsidR="00C1687F" w:rsidRPr="009C5272">
        <w:rPr>
          <w:rFonts w:cs="Times New Roman"/>
          <w:szCs w:val="24"/>
          <w:shd w:val="clear" w:color="auto" w:fill="FFFFFF"/>
        </w:rPr>
        <w:t>Solomon, 2013). </w:t>
      </w:r>
      <w:r w:rsidRPr="009C5272">
        <w:rPr>
          <w:rFonts w:cs="Times New Roman"/>
          <w:szCs w:val="24"/>
        </w:rPr>
        <w:t>Brand loyalty influence takes much m</w:t>
      </w:r>
      <w:r w:rsidRPr="009C5272">
        <w:rPr>
          <w:rFonts w:cs="Times New Roman"/>
          <w:szCs w:val="24"/>
        </w:rPr>
        <w:t xml:space="preserve">ore effort than inertia, and therefore it may depend on the influences from other factors such as affective and cognitive. </w:t>
      </w:r>
      <w:r w:rsidR="009C2369" w:rsidRPr="009C5272">
        <w:rPr>
          <w:rFonts w:cs="Times New Roman"/>
          <w:szCs w:val="24"/>
        </w:rPr>
        <w:t xml:space="preserve">For example, </w:t>
      </w:r>
      <w:r w:rsidR="00886D5F" w:rsidRPr="009C5272">
        <w:rPr>
          <w:rFonts w:cs="Times New Roman"/>
          <w:szCs w:val="24"/>
        </w:rPr>
        <w:t>according to</w:t>
      </w:r>
      <w:r w:rsidR="00C1687F" w:rsidRPr="009C5272">
        <w:rPr>
          <w:rFonts w:cs="Times New Roman"/>
          <w:szCs w:val="24"/>
        </w:rPr>
        <w:t xml:space="preserve"> (</w:t>
      </w:r>
      <w:r w:rsidR="00C1687F" w:rsidRPr="009C5272">
        <w:rPr>
          <w:rFonts w:cs="Times New Roman"/>
          <w:szCs w:val="24"/>
          <w:shd w:val="clear" w:color="auto" w:fill="FFFFFF"/>
        </w:rPr>
        <w:t xml:space="preserve">Berger 2021), </w:t>
      </w:r>
      <w:r w:rsidR="00886D5F" w:rsidRPr="009C5272">
        <w:rPr>
          <w:rFonts w:cs="Times New Roman"/>
          <w:szCs w:val="24"/>
        </w:rPr>
        <w:t xml:space="preserve">RH Chicago has broken the line between home and hospitality and resident shop and retail. </w:t>
      </w:r>
      <w:r w:rsidR="00AC1ED0" w:rsidRPr="009C5272">
        <w:rPr>
          <w:rFonts w:cs="Times New Roman"/>
          <w:szCs w:val="24"/>
        </w:rPr>
        <w:t>Thus, customers enjoy this unique display and services at the stores, thus developing a brand habit. Therefore, the RH stores' unique customer service has influenced their customers' shopping decisions and thus develops brand loyalty.</w:t>
      </w:r>
    </w:p>
    <w:p w:rsidR="00AB5656" w:rsidRPr="009C5272" w:rsidRDefault="00C10685" w:rsidP="00B1785A">
      <w:pPr>
        <w:ind w:firstLine="720"/>
        <w:contextualSpacing/>
        <w:rPr>
          <w:rFonts w:cs="Times New Roman"/>
          <w:szCs w:val="24"/>
        </w:rPr>
      </w:pPr>
      <w:r w:rsidRPr="009C5272">
        <w:rPr>
          <w:rFonts w:cs="Times New Roman"/>
          <w:szCs w:val="24"/>
        </w:rPr>
        <w:t>All RH stores are uniqu</w:t>
      </w:r>
      <w:r w:rsidRPr="009C5272">
        <w:rPr>
          <w:rFonts w:cs="Times New Roman"/>
          <w:szCs w:val="24"/>
        </w:rPr>
        <w:t>ely built and furnished. The designers aimed to establish something unique to the customers and the community they aimed to serve. For instance, all the HR stores contain attractive external display. In addition to the unique designs and paintings, all the</w:t>
      </w:r>
      <w:r w:rsidRPr="009C5272">
        <w:rPr>
          <w:rFonts w:cs="Times New Roman"/>
          <w:szCs w:val="24"/>
        </w:rPr>
        <w:t xml:space="preserve"> stores are surrounded by coconut-like plants, which adds to the stores' beauty </w:t>
      </w:r>
      <w:r w:rsidR="00C1687F" w:rsidRPr="009C5272">
        <w:rPr>
          <w:rFonts w:cs="Times New Roman"/>
          <w:szCs w:val="24"/>
        </w:rPr>
        <w:t>(</w:t>
      </w:r>
      <w:r w:rsidR="00C1687F" w:rsidRPr="009C5272">
        <w:rPr>
          <w:rFonts w:cs="Times New Roman"/>
          <w:szCs w:val="24"/>
          <w:shd w:val="clear" w:color="auto" w:fill="FFFFFF"/>
        </w:rPr>
        <w:t>Berger, 2021).</w:t>
      </w:r>
      <w:r w:rsidR="00C1687F" w:rsidRPr="009C5272">
        <w:rPr>
          <w:rFonts w:cs="Times New Roman"/>
          <w:szCs w:val="24"/>
        </w:rPr>
        <w:t xml:space="preserve"> </w:t>
      </w:r>
      <w:r w:rsidRPr="009C5272">
        <w:rPr>
          <w:rFonts w:cs="Times New Roman"/>
          <w:szCs w:val="24"/>
        </w:rPr>
        <w:t xml:space="preserve">Also, the inside of the stores </w:t>
      </w:r>
      <w:r w:rsidR="005A54B4" w:rsidRPr="009C5272">
        <w:rPr>
          <w:rFonts w:cs="Times New Roman"/>
          <w:szCs w:val="24"/>
        </w:rPr>
        <w:t>contains</w:t>
      </w:r>
      <w:r w:rsidRPr="009C5272">
        <w:rPr>
          <w:rFonts w:cs="Times New Roman"/>
          <w:szCs w:val="24"/>
        </w:rPr>
        <w:t xml:space="preserve"> beautifully furnished stalls and unique designs. For instance, there are attractive lighting designs as well as an attra</w:t>
      </w:r>
      <w:r w:rsidRPr="009C5272">
        <w:rPr>
          <w:rFonts w:cs="Times New Roman"/>
          <w:szCs w:val="24"/>
        </w:rPr>
        <w:t xml:space="preserve">ctive and spacious layout. For </w:t>
      </w:r>
      <w:r w:rsidR="005A54B4" w:rsidRPr="009C5272">
        <w:rPr>
          <w:rFonts w:cs="Times New Roman"/>
          <w:szCs w:val="24"/>
        </w:rPr>
        <w:t>example, RH</w:t>
      </w:r>
      <w:r w:rsidRPr="009C5272">
        <w:rPr>
          <w:rFonts w:cs="Times New Roman"/>
          <w:szCs w:val="24"/>
        </w:rPr>
        <w:t xml:space="preserve"> Chicago contains large spaces where customers can interact freely during shopping. The stalls represent a home layout, which attracts many customers since it is only in RH stalls one will find such a layout. </w:t>
      </w:r>
      <w:r w:rsidR="005A54B4" w:rsidRPr="009C5272">
        <w:rPr>
          <w:rFonts w:cs="Times New Roman"/>
          <w:szCs w:val="24"/>
        </w:rPr>
        <w:t xml:space="preserve">Additionally, </w:t>
      </w:r>
      <w:r w:rsidRPr="009C5272">
        <w:rPr>
          <w:rFonts w:cs="Times New Roman"/>
          <w:szCs w:val="24"/>
        </w:rPr>
        <w:t>cozy furniture and fabric decorate the stor</w:t>
      </w:r>
      <w:r w:rsidR="00C1687F" w:rsidRPr="009C5272">
        <w:rPr>
          <w:rFonts w:cs="Times New Roman"/>
          <w:szCs w:val="24"/>
        </w:rPr>
        <w:t>es and the hospitality sections (</w:t>
      </w:r>
      <w:r w:rsidR="00C1687F" w:rsidRPr="009C5272">
        <w:rPr>
          <w:rFonts w:cs="Times New Roman"/>
          <w:szCs w:val="24"/>
          <w:shd w:val="clear" w:color="auto" w:fill="FFFFFF"/>
        </w:rPr>
        <w:t>Berger, 2021).</w:t>
      </w:r>
      <w:r w:rsidRPr="009C5272">
        <w:rPr>
          <w:rFonts w:cs="Times New Roman"/>
          <w:szCs w:val="24"/>
        </w:rPr>
        <w:t xml:space="preserve"> Therefore, RH stores have unique designs, a feature that plays a key role in attracting consumers.</w:t>
      </w:r>
    </w:p>
    <w:p w:rsidR="00AB5656" w:rsidRPr="009C5272" w:rsidRDefault="00C10685" w:rsidP="00B1785A">
      <w:pPr>
        <w:ind w:firstLine="720"/>
        <w:contextualSpacing/>
        <w:rPr>
          <w:rFonts w:cs="Times New Roman"/>
          <w:szCs w:val="24"/>
        </w:rPr>
      </w:pPr>
      <w:r w:rsidRPr="009C5272">
        <w:rPr>
          <w:rFonts w:cs="Times New Roman"/>
          <w:szCs w:val="24"/>
        </w:rPr>
        <w:lastRenderedPageBreak/>
        <w:t>RH design and layout can be taken as an attempt to incorp</w:t>
      </w:r>
      <w:r w:rsidRPr="009C5272">
        <w:rPr>
          <w:rFonts w:cs="Times New Roman"/>
          <w:szCs w:val="24"/>
        </w:rPr>
        <w:t xml:space="preserve">orate theatre in retailing.  For </w:t>
      </w:r>
      <w:r w:rsidR="005A54B4" w:rsidRPr="009C5272">
        <w:rPr>
          <w:rFonts w:cs="Times New Roman"/>
          <w:szCs w:val="24"/>
        </w:rPr>
        <w:t xml:space="preserve">instance, all </w:t>
      </w:r>
      <w:r w:rsidRPr="009C5272">
        <w:rPr>
          <w:rFonts w:cs="Times New Roman"/>
          <w:szCs w:val="24"/>
        </w:rPr>
        <w:t>R</w:t>
      </w:r>
      <w:r w:rsidR="005A54B4" w:rsidRPr="009C5272">
        <w:rPr>
          <w:rFonts w:cs="Times New Roman"/>
          <w:szCs w:val="24"/>
        </w:rPr>
        <w:t>H</w:t>
      </w:r>
      <w:r w:rsidRPr="009C5272">
        <w:rPr>
          <w:rFonts w:cs="Times New Roman"/>
          <w:szCs w:val="24"/>
        </w:rPr>
        <w:t xml:space="preserve"> stores are large and spacious inside, just like theatre halls. The sufficient spacing allows the consumers more freedom from obstructions arising from congestion and enjoying the conducive environment. Like</w:t>
      </w:r>
      <w:r w:rsidRPr="009C5272">
        <w:rPr>
          <w:rFonts w:cs="Times New Roman"/>
          <w:szCs w:val="24"/>
        </w:rPr>
        <w:t xml:space="preserve"> their halls, RH stores are furnished with</w:t>
      </w:r>
      <w:r w:rsidR="00C1687F" w:rsidRPr="009C5272">
        <w:rPr>
          <w:rFonts w:cs="Times New Roman"/>
          <w:szCs w:val="24"/>
        </w:rPr>
        <w:t xml:space="preserve"> furniture for the customers (</w:t>
      </w:r>
      <w:r w:rsidR="00C1687F" w:rsidRPr="009C5272">
        <w:rPr>
          <w:rFonts w:cs="Times New Roman"/>
          <w:szCs w:val="24"/>
          <w:shd w:val="clear" w:color="auto" w:fill="FFFFFF"/>
        </w:rPr>
        <w:t>Berger, 2021)</w:t>
      </w:r>
      <w:r w:rsidR="00C1687F" w:rsidRPr="009C5272">
        <w:rPr>
          <w:rFonts w:cs="Times New Roman"/>
          <w:szCs w:val="24"/>
        </w:rPr>
        <w:t>.</w:t>
      </w:r>
      <w:r w:rsidRPr="009C5272">
        <w:rPr>
          <w:rFonts w:cs="Times New Roman"/>
          <w:szCs w:val="24"/>
        </w:rPr>
        <w:t xml:space="preserve"> For example, a customer can get in any store anytime and relax on a cozy couch before shopping. </w:t>
      </w:r>
      <w:r w:rsidR="005A54B4" w:rsidRPr="009C5272">
        <w:rPr>
          <w:rFonts w:cs="Times New Roman"/>
          <w:szCs w:val="24"/>
        </w:rPr>
        <w:t>Therefore, this furniture</w:t>
      </w:r>
      <w:r w:rsidRPr="009C5272">
        <w:rPr>
          <w:rFonts w:cs="Times New Roman"/>
          <w:szCs w:val="24"/>
        </w:rPr>
        <w:t xml:space="preserve"> </w:t>
      </w:r>
      <w:r w:rsidR="005A54B4" w:rsidRPr="009C5272">
        <w:rPr>
          <w:rFonts w:cs="Times New Roman"/>
          <w:szCs w:val="24"/>
        </w:rPr>
        <w:t>serves</w:t>
      </w:r>
      <w:r w:rsidRPr="009C5272">
        <w:rPr>
          <w:rFonts w:cs="Times New Roman"/>
          <w:szCs w:val="24"/>
        </w:rPr>
        <w:t xml:space="preserve"> as an added advantage for the customers and, therefore, another reason for choosing </w:t>
      </w:r>
      <w:r w:rsidR="005A54B4" w:rsidRPr="009C5272">
        <w:rPr>
          <w:rFonts w:cs="Times New Roman"/>
          <w:szCs w:val="24"/>
        </w:rPr>
        <w:t>shopping</w:t>
      </w:r>
      <w:r w:rsidRPr="009C5272">
        <w:rPr>
          <w:rFonts w:cs="Times New Roman"/>
          <w:szCs w:val="24"/>
        </w:rPr>
        <w:t xml:space="preserve"> at RH stores. </w:t>
      </w:r>
      <w:r w:rsidR="005A54B4" w:rsidRPr="009C5272">
        <w:rPr>
          <w:rFonts w:cs="Times New Roman"/>
          <w:szCs w:val="24"/>
        </w:rPr>
        <w:t>Additionally, several</w:t>
      </w:r>
      <w:r w:rsidRPr="009C5272">
        <w:rPr>
          <w:rFonts w:cs="Times New Roman"/>
          <w:szCs w:val="24"/>
        </w:rPr>
        <w:t xml:space="preserve"> stores have magnificent staircases, which lead to different floors</w:t>
      </w:r>
      <w:r w:rsidR="00C1687F" w:rsidRPr="009C5272">
        <w:rPr>
          <w:rFonts w:cs="Times New Roman"/>
          <w:szCs w:val="24"/>
        </w:rPr>
        <w:t xml:space="preserve"> (</w:t>
      </w:r>
      <w:r w:rsidR="00C1687F" w:rsidRPr="009C5272">
        <w:rPr>
          <w:rFonts w:cs="Times New Roman"/>
          <w:szCs w:val="24"/>
          <w:shd w:val="clear" w:color="auto" w:fill="FFFFFF"/>
        </w:rPr>
        <w:t>Berger, 2021).</w:t>
      </w:r>
      <w:r w:rsidRPr="009C5272">
        <w:rPr>
          <w:rFonts w:cs="Times New Roman"/>
          <w:szCs w:val="24"/>
        </w:rPr>
        <w:t xml:space="preserve"> A good example is the Modern Los </w:t>
      </w:r>
      <w:r w:rsidR="005A54B4" w:rsidRPr="009C5272">
        <w:rPr>
          <w:rFonts w:cs="Times New Roman"/>
          <w:szCs w:val="24"/>
        </w:rPr>
        <w:t>Angeles</w:t>
      </w:r>
      <w:r w:rsidRPr="009C5272">
        <w:rPr>
          <w:rFonts w:cs="Times New Roman"/>
          <w:szCs w:val="24"/>
        </w:rPr>
        <w:t xml:space="preserve"> RH</w:t>
      </w:r>
      <w:r w:rsidRPr="009C5272">
        <w:rPr>
          <w:rFonts w:cs="Times New Roman"/>
          <w:szCs w:val="24"/>
        </w:rPr>
        <w:t xml:space="preserve">. The presence of different floors where customers can interact and rest as they shop is another </w:t>
      </w:r>
      <w:r w:rsidR="00C1687F" w:rsidRPr="009C5272">
        <w:rPr>
          <w:rFonts w:cs="Times New Roman"/>
          <w:szCs w:val="24"/>
        </w:rPr>
        <w:t xml:space="preserve">theatre-related feature. As </w:t>
      </w:r>
      <w:r w:rsidR="00C1687F" w:rsidRPr="009C5272">
        <w:rPr>
          <w:rFonts w:cs="Times New Roman"/>
          <w:szCs w:val="24"/>
          <w:shd w:val="clear" w:color="auto" w:fill="FFFFFF"/>
        </w:rPr>
        <w:t xml:space="preserve">Berger (2021) </w:t>
      </w:r>
      <w:r w:rsidR="005A54B4" w:rsidRPr="009C5272">
        <w:rPr>
          <w:rFonts w:cs="Times New Roman"/>
          <w:szCs w:val="24"/>
        </w:rPr>
        <w:t>comments, one</w:t>
      </w:r>
      <w:r w:rsidRPr="009C5272">
        <w:rPr>
          <w:rFonts w:cs="Times New Roman"/>
          <w:szCs w:val="24"/>
        </w:rPr>
        <w:t xml:space="preserve"> can buy or eat what they see on any floor. Besides, just like theatre houses, there are neither</w:t>
      </w:r>
      <w:r w:rsidR="00C1687F" w:rsidRPr="009C5272">
        <w:rPr>
          <w:rFonts w:cs="Times New Roman"/>
          <w:szCs w:val="24"/>
        </w:rPr>
        <w:t xml:space="preserve"> reservations nor hostess (</w:t>
      </w:r>
      <w:r w:rsidR="00C1687F" w:rsidRPr="009C5272">
        <w:rPr>
          <w:rFonts w:cs="Times New Roman"/>
          <w:szCs w:val="24"/>
          <w:shd w:val="clear" w:color="auto" w:fill="FFFFFF"/>
        </w:rPr>
        <w:t xml:space="preserve">Berger, 2021). </w:t>
      </w:r>
      <w:r w:rsidRPr="009C5272">
        <w:rPr>
          <w:rFonts w:cs="Times New Roman"/>
          <w:szCs w:val="24"/>
        </w:rPr>
        <w:t xml:space="preserve"> Everything is displayed openly where the customers can easily access it. Likewise, the </w:t>
      </w:r>
      <w:r w:rsidR="001F30BC" w:rsidRPr="009C5272">
        <w:rPr>
          <w:rFonts w:cs="Times New Roman"/>
          <w:szCs w:val="24"/>
        </w:rPr>
        <w:t>RH</w:t>
      </w:r>
      <w:r w:rsidRPr="009C5272">
        <w:rPr>
          <w:rFonts w:cs="Times New Roman"/>
          <w:szCs w:val="24"/>
        </w:rPr>
        <w:t xml:space="preserve"> Chicago transformed the initial building for young women to study fine arts to a modern building where performance, musical and vis</w:t>
      </w:r>
      <w:r w:rsidRPr="009C5272">
        <w:rPr>
          <w:rFonts w:cs="Times New Roman"/>
          <w:szCs w:val="24"/>
        </w:rPr>
        <w:t xml:space="preserve">ual arts are contained. </w:t>
      </w:r>
      <w:r w:rsidR="001F30BC" w:rsidRPr="009C5272">
        <w:rPr>
          <w:rFonts w:cs="Times New Roman"/>
          <w:szCs w:val="24"/>
        </w:rPr>
        <w:t>RH</w:t>
      </w:r>
      <w:r w:rsidRPr="009C5272">
        <w:rPr>
          <w:rFonts w:cs="Times New Roman"/>
          <w:szCs w:val="24"/>
        </w:rPr>
        <w:t xml:space="preserve"> Chicago is a clear representation of a theatre room. </w:t>
      </w:r>
      <w:r w:rsidR="005A54B4" w:rsidRPr="009C5272">
        <w:rPr>
          <w:rFonts w:cs="Times New Roman"/>
          <w:szCs w:val="24"/>
        </w:rPr>
        <w:t>Therefore,</w:t>
      </w:r>
      <w:r w:rsidRPr="009C5272">
        <w:rPr>
          <w:rFonts w:cs="Times New Roman"/>
          <w:szCs w:val="24"/>
        </w:rPr>
        <w:t xml:space="preserve"> the theatre retailing feature makes the RH stores more unique.</w:t>
      </w:r>
    </w:p>
    <w:p w:rsidR="001805F4" w:rsidRPr="009C5272" w:rsidRDefault="00C10685" w:rsidP="00B1785A">
      <w:pPr>
        <w:contextualSpacing/>
        <w:rPr>
          <w:rFonts w:cs="Times New Roman"/>
          <w:szCs w:val="24"/>
        </w:rPr>
      </w:pPr>
      <w:r w:rsidRPr="009C5272">
        <w:rPr>
          <w:rFonts w:cs="Times New Roman"/>
          <w:szCs w:val="24"/>
        </w:rPr>
        <w:br w:type="page"/>
      </w:r>
    </w:p>
    <w:p w:rsidR="001805F4" w:rsidRPr="009C5272" w:rsidRDefault="00C10685" w:rsidP="00B1785A">
      <w:pPr>
        <w:ind w:firstLine="720"/>
        <w:contextualSpacing/>
        <w:jc w:val="center"/>
        <w:rPr>
          <w:rFonts w:cs="Times New Roman"/>
          <w:szCs w:val="24"/>
        </w:rPr>
      </w:pPr>
      <w:r w:rsidRPr="009C5272">
        <w:rPr>
          <w:rFonts w:cs="Times New Roman"/>
          <w:szCs w:val="24"/>
        </w:rPr>
        <w:lastRenderedPageBreak/>
        <w:t>References</w:t>
      </w:r>
    </w:p>
    <w:p w:rsidR="000C3F6B" w:rsidRPr="009C5272" w:rsidRDefault="00C10685" w:rsidP="00B1785A">
      <w:pPr>
        <w:ind w:left="720" w:hanging="720"/>
        <w:contextualSpacing/>
        <w:rPr>
          <w:rFonts w:cs="Times New Roman"/>
          <w:szCs w:val="24"/>
          <w:shd w:val="clear" w:color="auto" w:fill="FFFFFF"/>
        </w:rPr>
      </w:pPr>
      <w:r w:rsidRPr="009C5272">
        <w:rPr>
          <w:rFonts w:cs="Times New Roman"/>
          <w:szCs w:val="24"/>
          <w:shd w:val="clear" w:color="auto" w:fill="FFFFFF"/>
        </w:rPr>
        <w:t>BERGER, A. (2021). </w:t>
      </w:r>
      <w:r w:rsidRPr="009C5272">
        <w:rPr>
          <w:rStyle w:val="Emphasis"/>
          <w:rFonts w:cs="Times New Roman"/>
          <w:szCs w:val="24"/>
          <w:shd w:val="clear" w:color="auto" w:fill="FFFFFF"/>
        </w:rPr>
        <w:t>RH Master Glass Designer</w:t>
      </w:r>
      <w:r w:rsidRPr="009C5272">
        <w:rPr>
          <w:rFonts w:cs="Times New Roman"/>
          <w:szCs w:val="24"/>
          <w:shd w:val="clear" w:color="auto" w:fill="FFFFFF"/>
        </w:rPr>
        <w:t xml:space="preserve"> [Video]. Retrieved from </w:t>
      </w:r>
      <w:hyperlink r:id="rId6" w:history="1">
        <w:r w:rsidRPr="009C5272">
          <w:rPr>
            <w:rStyle w:val="Hyperlink"/>
            <w:rFonts w:cs="Times New Roman"/>
            <w:color w:val="auto"/>
            <w:szCs w:val="24"/>
            <w:shd w:val="clear" w:color="auto" w:fill="FFFFFF"/>
          </w:rPr>
          <w:t>https://rh.com/</w:t>
        </w:r>
      </w:hyperlink>
    </w:p>
    <w:p w:rsidR="000C3F6B" w:rsidRPr="009C5272" w:rsidRDefault="00C10685" w:rsidP="00B1785A">
      <w:pPr>
        <w:ind w:left="720" w:hanging="720"/>
        <w:contextualSpacing/>
        <w:rPr>
          <w:rFonts w:cs="Times New Roman"/>
          <w:szCs w:val="24"/>
        </w:rPr>
      </w:pPr>
      <w:proofErr w:type="spellStart"/>
      <w:r w:rsidRPr="009C5272">
        <w:rPr>
          <w:rFonts w:cs="Times New Roman"/>
          <w:szCs w:val="24"/>
          <w:shd w:val="clear" w:color="auto" w:fill="FFFFFF"/>
        </w:rPr>
        <w:t>Ismagilova</w:t>
      </w:r>
      <w:proofErr w:type="spellEnd"/>
      <w:r w:rsidRPr="009C5272">
        <w:rPr>
          <w:rFonts w:cs="Times New Roman"/>
          <w:szCs w:val="24"/>
          <w:shd w:val="clear" w:color="auto" w:fill="FFFFFF"/>
        </w:rPr>
        <w:t xml:space="preserve">, E., Slade, E., </w:t>
      </w:r>
      <w:proofErr w:type="spellStart"/>
      <w:r w:rsidRPr="009C5272">
        <w:rPr>
          <w:rFonts w:cs="Times New Roman"/>
          <w:szCs w:val="24"/>
          <w:shd w:val="clear" w:color="auto" w:fill="FFFFFF"/>
        </w:rPr>
        <w:t>Rana</w:t>
      </w:r>
      <w:proofErr w:type="spellEnd"/>
      <w:r w:rsidRPr="009C5272">
        <w:rPr>
          <w:rFonts w:cs="Times New Roman"/>
          <w:szCs w:val="24"/>
          <w:shd w:val="clear" w:color="auto" w:fill="FFFFFF"/>
        </w:rPr>
        <w:t xml:space="preserve">, N. P., &amp; </w:t>
      </w:r>
      <w:proofErr w:type="spellStart"/>
      <w:r w:rsidRPr="009C5272">
        <w:rPr>
          <w:rFonts w:cs="Times New Roman"/>
          <w:szCs w:val="24"/>
          <w:shd w:val="clear" w:color="auto" w:fill="FFFFFF"/>
        </w:rPr>
        <w:t>Dwivedi</w:t>
      </w:r>
      <w:proofErr w:type="spellEnd"/>
      <w:r w:rsidRPr="009C5272">
        <w:rPr>
          <w:rFonts w:cs="Times New Roman"/>
          <w:szCs w:val="24"/>
          <w:shd w:val="clear" w:color="auto" w:fill="FFFFFF"/>
        </w:rPr>
        <w:t xml:space="preserve">, Y. K. (2020). The effect of characteristics of source credibility on consumer </w:t>
      </w:r>
      <w:proofErr w:type="spellStart"/>
      <w:r w:rsidRPr="009C5272">
        <w:rPr>
          <w:rFonts w:cs="Times New Roman"/>
          <w:szCs w:val="24"/>
          <w:shd w:val="clear" w:color="auto" w:fill="FFFFFF"/>
        </w:rPr>
        <w:t>behaviour</w:t>
      </w:r>
      <w:proofErr w:type="spellEnd"/>
      <w:r w:rsidRPr="009C5272">
        <w:rPr>
          <w:rFonts w:cs="Times New Roman"/>
          <w:szCs w:val="24"/>
          <w:shd w:val="clear" w:color="auto" w:fill="FFFFFF"/>
        </w:rPr>
        <w:t>: A meta-analysis. </w:t>
      </w:r>
      <w:r w:rsidRPr="009C5272">
        <w:rPr>
          <w:rFonts w:cs="Times New Roman"/>
          <w:i/>
          <w:iCs/>
          <w:szCs w:val="24"/>
          <w:shd w:val="clear" w:color="auto" w:fill="FFFFFF"/>
        </w:rPr>
        <w:t>Journal of Retailing and Consumer Services</w:t>
      </w:r>
      <w:r w:rsidRPr="009C5272">
        <w:rPr>
          <w:rFonts w:cs="Times New Roman"/>
          <w:szCs w:val="24"/>
          <w:shd w:val="clear" w:color="auto" w:fill="FFFFFF"/>
        </w:rPr>
        <w:t>, </w:t>
      </w:r>
      <w:r w:rsidRPr="009C5272">
        <w:rPr>
          <w:rFonts w:cs="Times New Roman"/>
          <w:i/>
          <w:iCs/>
          <w:szCs w:val="24"/>
          <w:shd w:val="clear" w:color="auto" w:fill="FFFFFF"/>
        </w:rPr>
        <w:t>53</w:t>
      </w:r>
      <w:r w:rsidRPr="009C5272">
        <w:rPr>
          <w:rFonts w:cs="Times New Roman"/>
          <w:szCs w:val="24"/>
          <w:shd w:val="clear" w:color="auto" w:fill="FFFFFF"/>
        </w:rPr>
        <w:t>.</w:t>
      </w:r>
    </w:p>
    <w:p w:rsidR="000C3F6B" w:rsidRPr="009C5272" w:rsidRDefault="00C10685" w:rsidP="00B1785A">
      <w:pPr>
        <w:ind w:left="720" w:hanging="720"/>
        <w:contextualSpacing/>
        <w:rPr>
          <w:rFonts w:cs="Times New Roman"/>
          <w:szCs w:val="24"/>
        </w:rPr>
      </w:pPr>
      <w:r w:rsidRPr="009C5272">
        <w:rPr>
          <w:rFonts w:cs="Times New Roman"/>
          <w:szCs w:val="24"/>
          <w:shd w:val="clear" w:color="auto" w:fill="FFFFFF"/>
        </w:rPr>
        <w:t>Solomon, M. R. (2013). </w:t>
      </w:r>
      <w:r w:rsidRPr="009C5272">
        <w:rPr>
          <w:rFonts w:cs="Times New Roman"/>
          <w:i/>
          <w:iCs/>
          <w:szCs w:val="24"/>
          <w:shd w:val="clear" w:color="auto" w:fill="FFFFFF"/>
        </w:rPr>
        <w:t xml:space="preserve">Consumer </w:t>
      </w:r>
      <w:proofErr w:type="spellStart"/>
      <w:r w:rsidRPr="009C5272">
        <w:rPr>
          <w:rFonts w:cs="Times New Roman"/>
          <w:i/>
          <w:iCs/>
          <w:szCs w:val="24"/>
          <w:shd w:val="clear" w:color="auto" w:fill="FFFFFF"/>
        </w:rPr>
        <w:t>Behaviour</w:t>
      </w:r>
      <w:proofErr w:type="spellEnd"/>
      <w:r w:rsidRPr="009C5272">
        <w:rPr>
          <w:rFonts w:cs="Times New Roman"/>
          <w:i/>
          <w:iCs/>
          <w:szCs w:val="24"/>
          <w:shd w:val="clear" w:color="auto" w:fill="FFFFFF"/>
        </w:rPr>
        <w:t>: Buying, Having, and Being, 10th global edition</w:t>
      </w:r>
      <w:r w:rsidRPr="009C5272">
        <w:rPr>
          <w:rFonts w:cs="Times New Roman"/>
          <w:szCs w:val="24"/>
          <w:shd w:val="clear" w:color="auto" w:fill="FFFFFF"/>
        </w:rPr>
        <w:t>. Prentice-Hall, New Jersey.</w:t>
      </w:r>
    </w:p>
    <w:p w:rsidR="001548EE" w:rsidRPr="009C5272" w:rsidRDefault="001548EE" w:rsidP="00B1785A">
      <w:pPr>
        <w:contextualSpacing/>
        <w:rPr>
          <w:rFonts w:cs="Times New Roman"/>
          <w:szCs w:val="24"/>
        </w:rPr>
      </w:pPr>
    </w:p>
    <w:p w:rsidR="001548EE" w:rsidRPr="009C5272" w:rsidRDefault="001548EE" w:rsidP="00B1785A">
      <w:pPr>
        <w:contextualSpacing/>
        <w:rPr>
          <w:rFonts w:cs="Times New Roman"/>
          <w:szCs w:val="24"/>
        </w:rPr>
      </w:pPr>
    </w:p>
    <w:sectPr w:rsidR="001548EE" w:rsidRPr="009C5272" w:rsidSect="009C527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685" w:rsidRDefault="00C10685">
      <w:pPr>
        <w:spacing w:line="240" w:lineRule="auto"/>
      </w:pPr>
      <w:r>
        <w:separator/>
      </w:r>
    </w:p>
  </w:endnote>
  <w:endnote w:type="continuationSeparator" w:id="0">
    <w:p w:rsidR="00C10685" w:rsidRDefault="00C10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685" w:rsidRDefault="00C10685">
      <w:pPr>
        <w:spacing w:line="240" w:lineRule="auto"/>
      </w:pPr>
      <w:r>
        <w:separator/>
      </w:r>
    </w:p>
  </w:footnote>
  <w:footnote w:type="continuationSeparator" w:id="0">
    <w:p w:rsidR="00C10685" w:rsidRDefault="00C106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18647"/>
      <w:docPartObj>
        <w:docPartGallery w:val="Page Numbers (Top of Page)"/>
        <w:docPartUnique/>
      </w:docPartObj>
    </w:sdtPr>
    <w:sdtEndPr>
      <w:rPr>
        <w:noProof/>
      </w:rPr>
    </w:sdtEndPr>
    <w:sdtContent>
      <w:p w:rsidR="009C5272" w:rsidRDefault="00C10685">
        <w:pPr>
          <w:pStyle w:val="Header"/>
          <w:jc w:val="right"/>
        </w:pPr>
        <w:r>
          <w:fldChar w:fldCharType="begin"/>
        </w:r>
        <w:r>
          <w:instrText xml:space="preserve"> PAGE   \* MERGEFORMAT </w:instrText>
        </w:r>
        <w:r>
          <w:fldChar w:fldCharType="separate"/>
        </w:r>
        <w:r w:rsidR="00B1785A">
          <w:rPr>
            <w:noProof/>
          </w:rPr>
          <w:t>7</w:t>
        </w:r>
        <w:r>
          <w:rPr>
            <w:noProof/>
          </w:rPr>
          <w:fldChar w:fldCharType="end"/>
        </w:r>
      </w:p>
    </w:sdtContent>
  </w:sdt>
  <w:p w:rsidR="009C5272" w:rsidRDefault="00C10685">
    <w:pPr>
      <w:pStyle w:val="Header"/>
    </w:pPr>
    <w:r w:rsidRPr="009C5272">
      <w:t xml:space="preserve">RESTORATION HARDWARE STORES </w:t>
    </w:r>
    <w:r w:rsidRPr="009C5272">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72" w:rsidRDefault="00C10685" w:rsidP="009C5272">
    <w:r>
      <w:t>Runnin</w:t>
    </w:r>
    <w:r>
      <w:t xml:space="preserve">g head: </w:t>
    </w:r>
    <w:r w:rsidRPr="009C5272">
      <w:t xml:space="preserve">RESTORATION HARDWARE STORES </w:t>
    </w:r>
    <w:r w:rsidRPr="009C5272">
      <w:tab/>
    </w:r>
    <w:r>
      <w:tab/>
    </w:r>
    <w:r>
      <w:tab/>
    </w:r>
    <w:r>
      <w:tab/>
    </w:r>
    <w:r>
      <w:tab/>
      <w:t xml:space="preserve">       1</w:t>
    </w:r>
  </w:p>
  <w:p w:rsidR="009C5272" w:rsidRDefault="009C5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6B"/>
    <w:rsid w:val="000C3F6B"/>
    <w:rsid w:val="001548EE"/>
    <w:rsid w:val="00163174"/>
    <w:rsid w:val="001805F4"/>
    <w:rsid w:val="001F30BC"/>
    <w:rsid w:val="002268EC"/>
    <w:rsid w:val="00337B59"/>
    <w:rsid w:val="003866E0"/>
    <w:rsid w:val="0042488C"/>
    <w:rsid w:val="004A4970"/>
    <w:rsid w:val="005A54B4"/>
    <w:rsid w:val="006F3D48"/>
    <w:rsid w:val="006F6896"/>
    <w:rsid w:val="007A0429"/>
    <w:rsid w:val="007B640A"/>
    <w:rsid w:val="007B74FD"/>
    <w:rsid w:val="007D1C6D"/>
    <w:rsid w:val="00826C20"/>
    <w:rsid w:val="00883745"/>
    <w:rsid w:val="00886D5F"/>
    <w:rsid w:val="009C2369"/>
    <w:rsid w:val="009C5272"/>
    <w:rsid w:val="009D76A6"/>
    <w:rsid w:val="00A0396B"/>
    <w:rsid w:val="00A451DC"/>
    <w:rsid w:val="00AB5656"/>
    <w:rsid w:val="00AC1ED0"/>
    <w:rsid w:val="00AF7E63"/>
    <w:rsid w:val="00B10148"/>
    <w:rsid w:val="00B13525"/>
    <w:rsid w:val="00B1785A"/>
    <w:rsid w:val="00B7655D"/>
    <w:rsid w:val="00BA2EF4"/>
    <w:rsid w:val="00BB7D64"/>
    <w:rsid w:val="00BD0529"/>
    <w:rsid w:val="00C10685"/>
    <w:rsid w:val="00C1687F"/>
    <w:rsid w:val="00C20B86"/>
    <w:rsid w:val="00C7588D"/>
    <w:rsid w:val="00D03621"/>
    <w:rsid w:val="00D109E5"/>
    <w:rsid w:val="00D56FC6"/>
    <w:rsid w:val="00DD5480"/>
    <w:rsid w:val="00E31444"/>
    <w:rsid w:val="00F5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9D781-CE4F-4F58-8E72-4501F4C7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44"/>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05F4"/>
    <w:rPr>
      <w:i/>
      <w:iCs/>
    </w:rPr>
  </w:style>
  <w:style w:type="character" w:styleId="Hyperlink">
    <w:name w:val="Hyperlink"/>
    <w:basedOn w:val="DefaultParagraphFont"/>
    <w:uiPriority w:val="99"/>
    <w:unhideWhenUsed/>
    <w:rsid w:val="001805F4"/>
    <w:rPr>
      <w:color w:val="0563C1" w:themeColor="hyperlink"/>
      <w:u w:val="single"/>
    </w:rPr>
  </w:style>
  <w:style w:type="paragraph" w:styleId="Header">
    <w:name w:val="header"/>
    <w:basedOn w:val="Normal"/>
    <w:link w:val="HeaderChar"/>
    <w:uiPriority w:val="99"/>
    <w:unhideWhenUsed/>
    <w:rsid w:val="009C5272"/>
    <w:pPr>
      <w:tabs>
        <w:tab w:val="center" w:pos="4680"/>
        <w:tab w:val="right" w:pos="9360"/>
      </w:tabs>
      <w:spacing w:line="240" w:lineRule="auto"/>
    </w:pPr>
  </w:style>
  <w:style w:type="character" w:customStyle="1" w:styleId="HeaderChar">
    <w:name w:val="Header Char"/>
    <w:basedOn w:val="DefaultParagraphFont"/>
    <w:link w:val="Header"/>
    <w:uiPriority w:val="99"/>
    <w:rsid w:val="009C5272"/>
    <w:rPr>
      <w:rFonts w:ascii="Times New Roman" w:hAnsi="Times New Roman"/>
      <w:sz w:val="24"/>
    </w:rPr>
  </w:style>
  <w:style w:type="paragraph" w:styleId="Footer">
    <w:name w:val="footer"/>
    <w:basedOn w:val="Normal"/>
    <w:link w:val="FooterChar"/>
    <w:uiPriority w:val="99"/>
    <w:unhideWhenUsed/>
    <w:rsid w:val="009C5272"/>
    <w:pPr>
      <w:tabs>
        <w:tab w:val="center" w:pos="4680"/>
        <w:tab w:val="right" w:pos="9360"/>
      </w:tabs>
      <w:spacing w:line="240" w:lineRule="auto"/>
    </w:pPr>
  </w:style>
  <w:style w:type="character" w:customStyle="1" w:styleId="FooterChar">
    <w:name w:val="Footer Char"/>
    <w:basedOn w:val="DefaultParagraphFont"/>
    <w:link w:val="Footer"/>
    <w:uiPriority w:val="99"/>
    <w:rsid w:val="009C52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h.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2021-02-13T18:31:00Z</dcterms:created>
  <dcterms:modified xsi:type="dcterms:W3CDTF">2021-02-13T18:31:00Z</dcterms:modified>
</cp:coreProperties>
</file>